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5F29B" w14:textId="30FB62A0" w:rsidR="00E338A3" w:rsidRPr="00FB0B3E" w:rsidRDefault="00E338A3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LA BIOTECNOLOGIA</w:t>
      </w:r>
    </w:p>
    <w:p w14:paraId="37036905" w14:textId="443CA8DE" w:rsidR="00E338A3" w:rsidRPr="00FB0B3E" w:rsidRDefault="00E338A3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271CE5" w14:textId="058C6BA4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0A1C03" w14:textId="59E18A16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7B5685" w14:textId="62B2EEB3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7C46B0" w14:textId="0BB07282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6F205" w14:textId="69A66B36" w:rsidR="00E338A3" w:rsidRPr="00FB0B3E" w:rsidRDefault="00E338A3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ANDRES FELIPE PALACIO PAQUE</w:t>
      </w:r>
    </w:p>
    <w:p w14:paraId="7FB417B1" w14:textId="5BCCD6E6" w:rsidR="00E338A3" w:rsidRPr="00FB0B3E" w:rsidRDefault="00E338A3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JUAN PABLO BERMUDEZ GIRALDO</w:t>
      </w:r>
    </w:p>
    <w:p w14:paraId="5C5D2C2A" w14:textId="7D7435B3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CEA2B1" w14:textId="200EB896" w:rsidR="00CD2948" w:rsidRPr="00FB0B3E" w:rsidRDefault="00CD2948" w:rsidP="00CD2948">
      <w:pPr>
        <w:rPr>
          <w:rFonts w:ascii="Arial" w:hAnsi="Arial" w:cs="Arial"/>
          <w:b/>
          <w:bCs/>
          <w:sz w:val="24"/>
          <w:szCs w:val="24"/>
        </w:rPr>
      </w:pPr>
    </w:p>
    <w:p w14:paraId="1E803E7B" w14:textId="77777777" w:rsidR="00CD2948" w:rsidRPr="00FB0B3E" w:rsidRDefault="00CD2948" w:rsidP="00CD2948">
      <w:pPr>
        <w:rPr>
          <w:rFonts w:ascii="Arial" w:hAnsi="Arial" w:cs="Arial"/>
          <w:b/>
          <w:bCs/>
          <w:sz w:val="24"/>
          <w:szCs w:val="24"/>
        </w:rPr>
      </w:pPr>
    </w:p>
    <w:p w14:paraId="09E9EC90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98A8F3" w14:textId="4F444A79" w:rsidR="00E338A3" w:rsidRPr="00FB0B3E" w:rsidRDefault="00E338A3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GRADO: 10-3</w:t>
      </w:r>
    </w:p>
    <w:p w14:paraId="33C8FE9A" w14:textId="38E9AC6E" w:rsidR="00E338A3" w:rsidRPr="00FB0B3E" w:rsidRDefault="00E338A3" w:rsidP="00CD2948">
      <w:pPr>
        <w:rPr>
          <w:rFonts w:ascii="Arial" w:hAnsi="Arial" w:cs="Arial"/>
          <w:b/>
          <w:bCs/>
          <w:sz w:val="24"/>
          <w:szCs w:val="24"/>
        </w:rPr>
      </w:pPr>
    </w:p>
    <w:p w14:paraId="7788D731" w14:textId="77777777" w:rsidR="00CD2948" w:rsidRPr="00FB0B3E" w:rsidRDefault="00CD2948" w:rsidP="00CD2948">
      <w:pPr>
        <w:rPr>
          <w:rFonts w:ascii="Arial" w:hAnsi="Arial" w:cs="Arial"/>
          <w:b/>
          <w:bCs/>
          <w:sz w:val="24"/>
          <w:szCs w:val="24"/>
        </w:rPr>
      </w:pPr>
    </w:p>
    <w:p w14:paraId="60997F71" w14:textId="7BBAFFE4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F7D8F8" w14:textId="724B87C5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CAF1AE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AREA: SISTEMAS</w:t>
      </w:r>
    </w:p>
    <w:p w14:paraId="56A47D10" w14:textId="7F5EA93F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8FDF4E" w14:textId="43769245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96CA82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1CAA8F" w14:textId="2BC7E287" w:rsidR="00C4260E" w:rsidRPr="00FB0B3E" w:rsidRDefault="00C4260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498926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571E46" w14:textId="2150A50D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INSTITUCION EDUCATIVA ANTONIO NARIÑO</w:t>
      </w:r>
    </w:p>
    <w:p w14:paraId="71313F24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BUGALAGRANDE VALLE</w:t>
      </w:r>
    </w:p>
    <w:p w14:paraId="09502E82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2025</w:t>
      </w:r>
    </w:p>
    <w:p w14:paraId="6414F064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8D79EA" w14:textId="77777777" w:rsidR="00FB0B3E" w:rsidRDefault="00FB0B3E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3FA565" w14:textId="0EB5B27F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lastRenderedPageBreak/>
        <w:t>LA BIOTECNOLOGIA</w:t>
      </w:r>
    </w:p>
    <w:p w14:paraId="42B8F64C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CD9CF2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0AD9DE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54C6FB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6260E7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2C4FF8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ANDRES FELIPE PALACIO PAQUE</w:t>
      </w:r>
    </w:p>
    <w:p w14:paraId="79048C98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JUAN PABLO BERMUDEZ GIRALDO</w:t>
      </w:r>
    </w:p>
    <w:p w14:paraId="3E92A991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80044F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31FC01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 xml:space="preserve">DOCENTE: JEHYNSON SANDOVAL </w:t>
      </w:r>
    </w:p>
    <w:p w14:paraId="2D9D79C5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555861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2C449A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GRADO: 10-3</w:t>
      </w:r>
    </w:p>
    <w:p w14:paraId="235086BD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4DBC60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40A629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335354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AREA: SISTEMAS</w:t>
      </w:r>
    </w:p>
    <w:p w14:paraId="03108E98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3AFEDD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502D1E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DFB7A8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95871D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6D50A2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INSTITUCION EDUCATIVA ANTONIO NARIÑO</w:t>
      </w:r>
    </w:p>
    <w:p w14:paraId="4DBB1C4F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BUGALAGRANDE VALLE</w:t>
      </w:r>
    </w:p>
    <w:p w14:paraId="1E39EB27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2025</w:t>
      </w:r>
    </w:p>
    <w:p w14:paraId="2EFEF296" w14:textId="77777777" w:rsidR="00CD2948" w:rsidRPr="00FB0B3E" w:rsidRDefault="00CD2948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6B8996" w14:textId="57B46DD5" w:rsidR="00E12E1E" w:rsidRPr="00FB0B3E" w:rsidRDefault="00E338A3" w:rsidP="00CD29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br w:type="page"/>
      </w:r>
      <w:r w:rsidR="00612BBB" w:rsidRPr="00FB0B3E">
        <w:rPr>
          <w:rFonts w:ascii="Arial" w:hAnsi="Arial" w:cs="Arial"/>
          <w:b/>
          <w:bCs/>
          <w:sz w:val="24"/>
          <w:szCs w:val="24"/>
        </w:rPr>
        <w:lastRenderedPageBreak/>
        <w:t>BIOTECNOLOGIA</w:t>
      </w:r>
    </w:p>
    <w:p w14:paraId="3C49BEA1" w14:textId="0AF23927" w:rsidR="00CE7481" w:rsidRPr="00FB0B3E" w:rsidRDefault="00CE7481" w:rsidP="00CD29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sz w:val="24"/>
          <w:szCs w:val="24"/>
          <w:lang w:eastAsia="es-CO"/>
        </w:rPr>
        <w:t xml:space="preserve">La </w:t>
      </w: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biotecnología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 xml:space="preserve"> es una disciplina que combina la biología con la tecnología para desarrollar productos y procesos que beneficien a diversos sectores, como la medicina, la agricultura, la industria y el medioambiente. Utiliza organismos vivos, células, biomoléculas y procesos biológicos para crear soluciones innovadoras.</w:t>
      </w:r>
    </w:p>
    <w:p w14:paraId="26B075A1" w14:textId="77777777" w:rsidR="008C6F09" w:rsidRPr="00FB0B3E" w:rsidRDefault="008C6F09" w:rsidP="00CD29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sz w:val="24"/>
          <w:szCs w:val="24"/>
          <w:lang w:eastAsia="es-CO"/>
        </w:rPr>
        <w:t>Es una ciencia clave para el futuro, ya que permite enfrentar desafíos como el cambio climático, la producción sostenible de alimentos y el tratamiento de enfermedades genéticas.</w:t>
      </w:r>
    </w:p>
    <w:p w14:paraId="7422EA98" w14:textId="77777777" w:rsidR="00CE7481" w:rsidRPr="00FB0B3E" w:rsidRDefault="00CE7481" w:rsidP="00CD29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Ramas de la biotecnología:</w:t>
      </w:r>
    </w:p>
    <w:p w14:paraId="35428B46" w14:textId="1BC1ADFC" w:rsidR="00CE7481" w:rsidRPr="00FB0B3E" w:rsidRDefault="00CE7481" w:rsidP="00CD2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Biotecnología roja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 xml:space="preserve"> (salud): Desarrollo de medicamentos, terapias génicas, vacunas y técnicas de diagnóstico.</w:t>
      </w:r>
    </w:p>
    <w:p w14:paraId="2898717B" w14:textId="399CAB60" w:rsidR="00CE7481" w:rsidRPr="00FB0B3E" w:rsidRDefault="00CE7481" w:rsidP="00CD2948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9349C2" wp14:editId="6D7A256B">
            <wp:extent cx="1962150" cy="1103626"/>
            <wp:effectExtent l="0" t="0" r="0" b="1905"/>
            <wp:docPr id="1" name="Imagen 1" descr="Biotecnología roja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tecnología roja | P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01" cy="110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5DE89" w14:textId="11DECEA9" w:rsidR="00CE7481" w:rsidRPr="00FB0B3E" w:rsidRDefault="00CE7481" w:rsidP="00CD2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Biotecnología verde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 xml:space="preserve"> (agricultura): Mejora de cultivos, biopesticidas y resistencia a plagas o condiciones climáticas adversas.</w:t>
      </w:r>
    </w:p>
    <w:p w14:paraId="2BAAD1C8" w14:textId="2AC15629" w:rsidR="00B83170" w:rsidRPr="00FB0B3E" w:rsidRDefault="00B83170" w:rsidP="00CD29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8D2414" wp14:editId="044EBC7A">
            <wp:extent cx="1895151" cy="1262791"/>
            <wp:effectExtent l="0" t="0" r="0" b="0"/>
            <wp:docPr id="2" name="Imagen 2" descr="Cinco avances clave en biotecnología que transforman el campo en 2024 -  Revista InfoAgro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co avances clave en biotecnología que transforman el campo en 2024 -  Revista InfoAgro Méxi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00974" cy="126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0283" w14:textId="5D7D0DB0" w:rsidR="00CE7481" w:rsidRPr="00FB0B3E" w:rsidRDefault="00CE7481" w:rsidP="00CD2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Biotecnología blanca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 xml:space="preserve"> (industrial): Producción de bioplásticos, biocombustibles y enzimas para la industria textil o alimentaria.</w:t>
      </w:r>
    </w:p>
    <w:p w14:paraId="2182F22E" w14:textId="703C4C93" w:rsidR="00B83170" w:rsidRPr="00FB0B3E" w:rsidRDefault="00B83170" w:rsidP="00CD29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9C1958" wp14:editId="3F05056D">
            <wp:extent cx="1885950" cy="1452880"/>
            <wp:effectExtent l="0" t="0" r="0" b="0"/>
            <wp:docPr id="3" name="Imagen 3" descr="La biotecnología blanca permite reciclar el carbono - LanzaTech y BASF  logran el primer hito en la utilización de gases industriales para la  producción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biotecnología blanca permite reciclar el carbono - LanzaTech y BASF  logran el primer hito en la utilización de gases industriales para la  producción quím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96" cy="151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28DCD" w14:textId="7E16C89C" w:rsidR="008C6F09" w:rsidRPr="00FB0B3E" w:rsidRDefault="008C6F09" w:rsidP="00CD29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B1B1264" w14:textId="77777777" w:rsidR="008C6F09" w:rsidRPr="00FB0B3E" w:rsidRDefault="008C6F09" w:rsidP="00CD29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8584624" w14:textId="45BADBCE" w:rsidR="00CE7481" w:rsidRPr="00FB0B3E" w:rsidRDefault="00CE7481" w:rsidP="00CD2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Biotecnología azul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 xml:space="preserve"> (marina): Aplicación en organismos acuáticos para la obtención de fármacos, alimentos y </w:t>
      </w:r>
      <w:proofErr w:type="spellStart"/>
      <w:r w:rsidRPr="00FB0B3E">
        <w:rPr>
          <w:rFonts w:ascii="Arial" w:eastAsia="Times New Roman" w:hAnsi="Arial" w:cs="Arial"/>
          <w:sz w:val="24"/>
          <w:szCs w:val="24"/>
          <w:lang w:eastAsia="es-CO"/>
        </w:rPr>
        <w:t>bioproductos</w:t>
      </w:r>
      <w:proofErr w:type="spellEnd"/>
      <w:r w:rsidRPr="00FB0B3E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3508DC95" w14:textId="143776D8" w:rsidR="00B83170" w:rsidRPr="00FB0B3E" w:rsidRDefault="00B83170" w:rsidP="00CD29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B4AC58" wp14:editId="5625B68E">
            <wp:extent cx="2011680" cy="1276350"/>
            <wp:effectExtent l="0" t="0" r="7620" b="0"/>
            <wp:docPr id="4" name="Imagen 4" descr="Biotecnología azul: qué es y para qué sirve - Res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otecnología azul: qué es y para qué sirve - Resu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91F2" w14:textId="5CDA0F1B" w:rsidR="00CE7481" w:rsidRPr="00FB0B3E" w:rsidRDefault="00CE7481" w:rsidP="00CD2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Biotecnología gris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 xml:space="preserve"> (medioambiental): Tratamiento de residuos, biorremediación y descontaminación de suelos y aguas.</w:t>
      </w:r>
    </w:p>
    <w:p w14:paraId="34825EA5" w14:textId="77777777" w:rsidR="008C6F09" w:rsidRPr="00FB0B3E" w:rsidRDefault="008C6F09" w:rsidP="00CD29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7B02C9A" w14:textId="57872700" w:rsidR="008C6F09" w:rsidRPr="00FB0B3E" w:rsidRDefault="008C6F09" w:rsidP="00CD29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4C41AB" wp14:editId="5F6C35B7">
            <wp:extent cx="2297430" cy="1419225"/>
            <wp:effectExtent l="0" t="0" r="7620" b="9525"/>
            <wp:docPr id="5" name="Imagen 5" descr="Biotecnología ambiental para restaurar el medio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otecnología ambiental para restaurar el medioambi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63" cy="14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0961" w14:textId="204C2FFE" w:rsidR="008C6F09" w:rsidRPr="00FB0B3E" w:rsidRDefault="008C6F09" w:rsidP="00CD2948">
      <w:pPr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¿</w:t>
      </w:r>
      <w:r w:rsidR="005C57F3" w:rsidRPr="00FB0B3E">
        <w:rPr>
          <w:rFonts w:ascii="Arial" w:hAnsi="Arial" w:cs="Arial"/>
          <w:b/>
          <w:bCs/>
          <w:sz w:val="24"/>
          <w:szCs w:val="24"/>
        </w:rPr>
        <w:t>PARA QUE SIRVE Y CÓMO FUNCIONA LA BIOTECNOLOGIA?</w:t>
      </w:r>
    </w:p>
    <w:p w14:paraId="2E55A338" w14:textId="2C742A60" w:rsidR="005C57F3" w:rsidRPr="00FB0B3E" w:rsidRDefault="005C57F3" w:rsidP="00CD2948">
      <w:pPr>
        <w:pStyle w:val="Ttulo3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b/>
          <w:bCs/>
          <w:sz w:val="24"/>
          <w:szCs w:val="24"/>
        </w:rPr>
        <w:t>¿Para qué sirve?</w:t>
      </w:r>
    </w:p>
    <w:p w14:paraId="2663708A" w14:textId="77777777" w:rsidR="005C57F3" w:rsidRPr="00FB0B3E" w:rsidRDefault="005C57F3" w:rsidP="00CD2948">
      <w:pPr>
        <w:pStyle w:val="NormalWeb"/>
        <w:rPr>
          <w:rFonts w:ascii="Arial" w:hAnsi="Arial" w:cs="Arial"/>
        </w:rPr>
      </w:pPr>
      <w:r w:rsidRPr="00FB0B3E">
        <w:rPr>
          <w:rFonts w:ascii="Arial" w:hAnsi="Arial" w:cs="Arial"/>
        </w:rPr>
        <w:t xml:space="preserve">La </w:t>
      </w:r>
      <w:r w:rsidRPr="00FB0B3E">
        <w:rPr>
          <w:rStyle w:val="Textoennegrita"/>
          <w:rFonts w:ascii="Arial" w:hAnsi="Arial" w:cs="Arial"/>
        </w:rPr>
        <w:t>biotecnología</w:t>
      </w:r>
      <w:r w:rsidRPr="00FB0B3E">
        <w:rPr>
          <w:rFonts w:ascii="Arial" w:hAnsi="Arial" w:cs="Arial"/>
        </w:rPr>
        <w:t xml:space="preserve"> sirve para desarrollar soluciones innovadoras en distintos campos mediante el uso de organismos vivos o sus componentes. Sus aplicaciones incluyen:</w:t>
      </w:r>
    </w:p>
    <w:p w14:paraId="4FE125C3" w14:textId="2508B776" w:rsidR="005C57F3" w:rsidRPr="00FB0B3E" w:rsidRDefault="005C57F3" w:rsidP="00CD2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sz w:val="24"/>
          <w:szCs w:val="24"/>
        </w:rPr>
        <w:t>Medicina y salud</w:t>
      </w:r>
      <w:r w:rsidRPr="00FB0B3E">
        <w:rPr>
          <w:rFonts w:ascii="Arial" w:hAnsi="Arial" w:cs="Arial"/>
          <w:sz w:val="24"/>
          <w:szCs w:val="24"/>
        </w:rPr>
        <w:t>: Desarrollo de vacunas, antibióticos, terapias génicas y pruebas de diagnóstico.</w:t>
      </w:r>
    </w:p>
    <w:p w14:paraId="5A72FD56" w14:textId="7D327DAE" w:rsidR="005C57F3" w:rsidRPr="00FB0B3E" w:rsidRDefault="005C57F3" w:rsidP="00CD2948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FB0B3E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21C3BFF" wp14:editId="4D7BD254">
            <wp:extent cx="2105025" cy="1133475"/>
            <wp:effectExtent l="0" t="0" r="9525" b="9525"/>
            <wp:docPr id="6" name="Imagen 6" descr="Biotecnología médica: qué es y cuáles son sus apl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otecnología médica: qué es y cuáles son sus aplicacion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58" cy="113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CAF3" w14:textId="69C5F9E5" w:rsidR="00CD2948" w:rsidRPr="00FB0B3E" w:rsidRDefault="005C57F3" w:rsidP="00CD2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sz w:val="24"/>
          <w:szCs w:val="24"/>
        </w:rPr>
        <w:t>Agricultura y alimentación</w:t>
      </w:r>
      <w:r w:rsidRPr="00FB0B3E">
        <w:rPr>
          <w:rFonts w:ascii="Arial" w:hAnsi="Arial" w:cs="Arial"/>
          <w:sz w:val="24"/>
          <w:szCs w:val="24"/>
        </w:rPr>
        <w:t>: Producción de cultivos resistentes a plagas y sequías, alimentos modificados genéticamente y biopesticidas.</w:t>
      </w:r>
    </w:p>
    <w:p w14:paraId="554904D9" w14:textId="450D3008" w:rsidR="00CD2948" w:rsidRPr="00FB0B3E" w:rsidRDefault="00F642C4" w:rsidP="00F642C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5D808B" wp14:editId="61267131">
            <wp:extent cx="2171700" cy="1445168"/>
            <wp:effectExtent l="0" t="0" r="0" b="3175"/>
            <wp:docPr id="7" name="Imagen 7" descr="C:\Users\Usuario\AppData\Local\Microsoft\Windows\INetCache\Content.MSO\6241F0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MSO\6241F025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14" cy="145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D0F2" w14:textId="7FE10998" w:rsidR="005C57F3" w:rsidRPr="00FB0B3E" w:rsidRDefault="005C57F3" w:rsidP="00CD2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sz w:val="24"/>
          <w:szCs w:val="24"/>
        </w:rPr>
        <w:t>Industria y energía</w:t>
      </w:r>
      <w:r w:rsidRPr="00FB0B3E">
        <w:rPr>
          <w:rFonts w:ascii="Arial" w:hAnsi="Arial" w:cs="Arial"/>
          <w:sz w:val="24"/>
          <w:szCs w:val="24"/>
        </w:rPr>
        <w:t>: Creación de bioplásticos, biocombustibles y enzimas industriales.</w:t>
      </w:r>
    </w:p>
    <w:p w14:paraId="0E80CD0E" w14:textId="44EDB8F6" w:rsidR="00F642C4" w:rsidRPr="00FB0B3E" w:rsidRDefault="00F642C4" w:rsidP="00716E26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90D602" wp14:editId="7107BB49">
            <wp:extent cx="2266950" cy="1173480"/>
            <wp:effectExtent l="0" t="0" r="0" b="7620"/>
            <wp:docPr id="8" name="Imagen 8" descr="C:\Users\Usuario\AppData\Local\Microsoft\Windows\INetCache\Content.MSO\6B063A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MSO\6B063A7B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31" cy="118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BC150" w14:textId="71AD57AA" w:rsidR="005C57F3" w:rsidRPr="00FB0B3E" w:rsidRDefault="005C57F3" w:rsidP="00CD2948">
      <w:pPr>
        <w:pStyle w:val="Ttulo3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b/>
          <w:bCs/>
          <w:sz w:val="24"/>
          <w:szCs w:val="24"/>
        </w:rPr>
        <w:t>¿Cómo funciona?</w:t>
      </w:r>
    </w:p>
    <w:p w14:paraId="41242042" w14:textId="77777777" w:rsidR="005C57F3" w:rsidRPr="00FB0B3E" w:rsidRDefault="005C57F3" w:rsidP="00CD2948">
      <w:pPr>
        <w:pStyle w:val="NormalWeb"/>
        <w:rPr>
          <w:rFonts w:ascii="Arial" w:hAnsi="Arial" w:cs="Arial"/>
        </w:rPr>
      </w:pPr>
      <w:r w:rsidRPr="00FB0B3E">
        <w:rPr>
          <w:rFonts w:ascii="Arial" w:hAnsi="Arial" w:cs="Arial"/>
        </w:rPr>
        <w:t>La biotecnología se basa en la manipulación de células, genes y microorganismos para obtener productos útiles. Funciona a través de diversas técnicas, como:</w:t>
      </w:r>
    </w:p>
    <w:p w14:paraId="258A79DA" w14:textId="77777777" w:rsidR="00716E26" w:rsidRPr="00FB0B3E" w:rsidRDefault="005C57F3" w:rsidP="00716E2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sz w:val="24"/>
          <w:szCs w:val="24"/>
        </w:rPr>
        <w:t>Ingeniería genética</w:t>
      </w:r>
      <w:r w:rsidRPr="00FB0B3E">
        <w:rPr>
          <w:rFonts w:ascii="Arial" w:hAnsi="Arial" w:cs="Arial"/>
          <w:sz w:val="24"/>
          <w:szCs w:val="24"/>
        </w:rPr>
        <w:t>: Modificación del ADN para mejorar características de organismos.</w:t>
      </w:r>
    </w:p>
    <w:p w14:paraId="46A8E075" w14:textId="3D84AA6A" w:rsidR="007619D5" w:rsidRPr="00FB0B3E" w:rsidRDefault="007619D5" w:rsidP="00716E26">
      <w:pPr>
        <w:spacing w:before="100" w:beforeAutospacing="1" w:after="100" w:afterAutospacing="1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A18741" wp14:editId="1EE85D43">
            <wp:extent cx="2370389" cy="1268730"/>
            <wp:effectExtent l="0" t="0" r="0" b="7620"/>
            <wp:docPr id="9" name="Imagen 9" descr="10 aplicaciones de la ingeniería genética | Ejemplos de biogené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aplicaciones de la ingeniería genética | Ejemplos de biogenétic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05" cy="127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B06A4" w14:textId="56F91428" w:rsidR="00716E26" w:rsidRPr="00FB0B3E" w:rsidRDefault="00716E26" w:rsidP="00716E2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sz w:val="24"/>
          <w:szCs w:val="24"/>
        </w:rPr>
        <w:lastRenderedPageBreak/>
        <w:t xml:space="preserve"> </w:t>
      </w:r>
      <w:r w:rsidR="005C57F3" w:rsidRPr="00FB0B3E">
        <w:rPr>
          <w:rStyle w:val="Textoennegrita"/>
          <w:rFonts w:ascii="Arial" w:hAnsi="Arial" w:cs="Arial"/>
          <w:sz w:val="24"/>
          <w:szCs w:val="24"/>
        </w:rPr>
        <w:t>Cultivo de tejidos y células</w:t>
      </w:r>
      <w:r w:rsidR="005C57F3" w:rsidRPr="00FB0B3E">
        <w:rPr>
          <w:rFonts w:ascii="Arial" w:hAnsi="Arial" w:cs="Arial"/>
          <w:sz w:val="24"/>
          <w:szCs w:val="24"/>
        </w:rPr>
        <w:t>: Creación de tejidos artificiales para medicina y agricultura.</w:t>
      </w:r>
    </w:p>
    <w:p w14:paraId="45C1057D" w14:textId="056613D2" w:rsidR="00716E26" w:rsidRPr="00FB0B3E" w:rsidRDefault="00716E26" w:rsidP="00716E26">
      <w:pPr>
        <w:spacing w:before="100" w:beforeAutospacing="1" w:after="100" w:afterAutospacing="1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C591C8" wp14:editId="2C9F5F90">
            <wp:extent cx="2284243" cy="923290"/>
            <wp:effectExtent l="0" t="0" r="1905" b="0"/>
            <wp:docPr id="10" name="Imagen 10" descr="Una startup brasileña desarrolla un tejido artificial con vasculariz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a startup brasileña desarrolla un tejido artificial con vascularizació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69" cy="97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D714" w14:textId="01103BE6" w:rsidR="00F30F5D" w:rsidRPr="00FB0B3E" w:rsidRDefault="005C57F3" w:rsidP="00716E26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B0B3E">
        <w:rPr>
          <w:rStyle w:val="Textoennegrita"/>
          <w:rFonts w:ascii="Arial" w:hAnsi="Arial" w:cs="Arial"/>
          <w:sz w:val="24"/>
          <w:szCs w:val="24"/>
        </w:rPr>
        <w:t>Fermentación</w:t>
      </w:r>
      <w:r w:rsidRPr="00FB0B3E">
        <w:rPr>
          <w:rFonts w:ascii="Arial" w:hAnsi="Arial" w:cs="Arial"/>
          <w:sz w:val="24"/>
          <w:szCs w:val="24"/>
        </w:rPr>
        <w:t>: Uso de microorganismos para producir antibióticos, yogur, cerveza, etc.</w:t>
      </w:r>
    </w:p>
    <w:p w14:paraId="7BF0E2C9" w14:textId="1CE94F98" w:rsidR="00F30F5D" w:rsidRPr="00FB0B3E" w:rsidRDefault="00F30F5D" w:rsidP="00F30F5D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FB0B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9A2B65" wp14:editId="1D9FF792">
            <wp:extent cx="2175656" cy="1447800"/>
            <wp:effectExtent l="0" t="0" r="0" b="0"/>
            <wp:docPr id="11" name="Imagen 11" descr="C:\Users\Usuario\AppData\Local\Microsoft\Windows\INetCache\Content.MSO\FB09E9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o\AppData\Local\Microsoft\Windows\INetCache\Content.MSO\FB09E9F7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23" cy="146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F4380" w14:textId="42C00B65" w:rsidR="00F30F5D" w:rsidRPr="00FB0B3E" w:rsidRDefault="00F30F5D" w:rsidP="00F30F5D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78401BF7" w14:textId="77777777" w:rsidR="00F30F5D" w:rsidRPr="00FB0B3E" w:rsidRDefault="00F30F5D" w:rsidP="00F30F5D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>¿</w:t>
      </w:r>
      <w:proofErr w:type="spellStart"/>
      <w:r w:rsidRPr="00FB0B3E">
        <w:rPr>
          <w:rFonts w:ascii="Arial" w:hAnsi="Arial" w:cs="Arial"/>
          <w:b/>
          <w:bCs/>
          <w:sz w:val="24"/>
          <w:szCs w:val="24"/>
        </w:rPr>
        <w:t>Que</w:t>
      </w:r>
      <w:proofErr w:type="spellEnd"/>
      <w:r w:rsidRPr="00FB0B3E">
        <w:rPr>
          <w:rFonts w:ascii="Arial" w:hAnsi="Arial" w:cs="Arial"/>
          <w:b/>
          <w:bCs/>
          <w:sz w:val="24"/>
          <w:szCs w:val="24"/>
        </w:rPr>
        <w:t xml:space="preserve"> impacto tiene la Biotecnología en la Sociedad?</w:t>
      </w:r>
    </w:p>
    <w:p w14:paraId="329DF33B" w14:textId="4D0EE131" w:rsidR="00F30F5D" w:rsidRPr="00FB0B3E" w:rsidRDefault="00F30F5D" w:rsidP="00F30F5D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sz w:val="24"/>
          <w:szCs w:val="24"/>
        </w:rPr>
        <w:t>La biotecnología tiene un impacto profundo y positivo en la sociedad al ofrecer soluciones innovadoras en áreas como la salud, la agricultura y el medio ambiente. En la medicina, permite el desarrollo de nuevos tratamientos y terapias, como la ingeniería genética y la terapia génica. En la agricultura, mejora los cultivos mediante organismos genéticamente modificados (OGM) para aumentar la productividad y la resistencia a plagas. Además, en el ámbito medioambiental, ofrece soluciones para la limpieza de contaminantes y el manejo de residuos. Sin embargo, también plantea desafíos éticos y de seguridad, especialmente en lo relacionado con la modificación genética.</w:t>
      </w:r>
    </w:p>
    <w:p w14:paraId="4EE1E3C6" w14:textId="4AEC0E00" w:rsidR="00F30F5D" w:rsidRPr="00FB0B3E" w:rsidRDefault="00F30F5D" w:rsidP="00F30F5D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E2057E" w14:textId="021DF371" w:rsidR="00F30F5D" w:rsidRPr="00FB0B3E" w:rsidRDefault="00F30F5D" w:rsidP="00F30F5D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FB0B3E">
        <w:rPr>
          <w:rFonts w:ascii="Arial" w:hAnsi="Arial" w:cs="Arial"/>
          <w:b/>
          <w:bCs/>
          <w:sz w:val="24"/>
          <w:szCs w:val="24"/>
        </w:rPr>
        <w:t xml:space="preserve">¿Cuáles son los beneficios y perjuicios principales de la </w:t>
      </w:r>
      <w:r w:rsidR="00857F4F" w:rsidRPr="00FB0B3E">
        <w:rPr>
          <w:rFonts w:ascii="Arial" w:hAnsi="Arial" w:cs="Arial"/>
          <w:b/>
          <w:bCs/>
          <w:sz w:val="24"/>
          <w:szCs w:val="24"/>
        </w:rPr>
        <w:t>Biotecnología</w:t>
      </w:r>
      <w:r w:rsidRPr="00FB0B3E">
        <w:rPr>
          <w:rFonts w:ascii="Arial" w:hAnsi="Arial" w:cs="Arial"/>
          <w:b/>
          <w:bCs/>
          <w:sz w:val="24"/>
          <w:szCs w:val="24"/>
        </w:rPr>
        <w:t>?</w:t>
      </w:r>
    </w:p>
    <w:p w14:paraId="751133A9" w14:textId="77777777" w:rsidR="00F30F5D" w:rsidRPr="00F30F5D" w:rsidRDefault="00F30F5D" w:rsidP="00F30F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30F5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Beneficios principales de la biotecnología:</w:t>
      </w:r>
    </w:p>
    <w:p w14:paraId="2FF7E2D7" w14:textId="77777777" w:rsidR="00F30F5D" w:rsidRPr="00F30F5D" w:rsidRDefault="00F30F5D" w:rsidP="00F30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30F5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Avances en salud</w:t>
      </w:r>
      <w:r w:rsidRPr="00F30F5D">
        <w:rPr>
          <w:rFonts w:ascii="Arial" w:eastAsia="Times New Roman" w:hAnsi="Arial" w:cs="Arial"/>
          <w:sz w:val="24"/>
          <w:szCs w:val="24"/>
          <w:lang w:eastAsia="es-CO"/>
        </w:rPr>
        <w:t>: La biotecnología permite el desarrollo de tratamientos innovadores, como terapias génicas, medicamentos personalizados y vacunas más eficaces, mejorando la calidad de vida y aumentando la esperanza de vida.</w:t>
      </w:r>
    </w:p>
    <w:p w14:paraId="53C6231A" w14:textId="4D0157B7" w:rsidR="00F30F5D" w:rsidRDefault="00F30F5D" w:rsidP="00F30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30F5D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Agricultura más eficiente</w:t>
      </w:r>
      <w:r w:rsidRPr="00F30F5D">
        <w:rPr>
          <w:rFonts w:ascii="Arial" w:eastAsia="Times New Roman" w:hAnsi="Arial" w:cs="Arial"/>
          <w:sz w:val="24"/>
          <w:szCs w:val="24"/>
          <w:lang w:eastAsia="es-CO"/>
        </w:rPr>
        <w:t>: A través de los OGM (organismos genéticamente modificados), se pueden crear cultivos más resistentes a plagas, enfermedades, y condiciones climáticas extremas, aumentando la productividad y reduciendo la dependencia de pesticidas.</w:t>
      </w:r>
    </w:p>
    <w:p w14:paraId="478ED8B4" w14:textId="77777777" w:rsidR="00527C1A" w:rsidRPr="00F30F5D" w:rsidRDefault="00527C1A" w:rsidP="00527C1A">
      <w:pPr>
        <w:spacing w:before="100" w:beforeAutospacing="1" w:after="100" w:afterAutospacing="1" w:line="240" w:lineRule="auto"/>
        <w:ind w:left="283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33D83D8" w14:textId="4E1C4755" w:rsidR="00F30F5D" w:rsidRDefault="00F30F5D" w:rsidP="00F30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30F5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Sostenibilidad ambiental</w:t>
      </w:r>
      <w:r w:rsidRPr="00F30F5D">
        <w:rPr>
          <w:rFonts w:ascii="Arial" w:eastAsia="Times New Roman" w:hAnsi="Arial" w:cs="Arial"/>
          <w:sz w:val="24"/>
          <w:szCs w:val="24"/>
          <w:lang w:eastAsia="es-CO"/>
        </w:rPr>
        <w:t>: La biotecnología ayuda a crear soluciones para la descontaminación ambiental, el reciclaje de residuos y la producción de energía renovable, como biocombustibles, contribuyendo a la protección del medio ambiente.</w:t>
      </w:r>
    </w:p>
    <w:p w14:paraId="2DE96ED5" w14:textId="77777777" w:rsidR="00527C1A" w:rsidRPr="00F30F5D" w:rsidRDefault="00527C1A" w:rsidP="00527C1A">
      <w:pPr>
        <w:spacing w:before="100" w:beforeAutospacing="1" w:after="100" w:afterAutospacing="1" w:line="240" w:lineRule="auto"/>
        <w:ind w:left="283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B24E07F" w14:textId="77777777" w:rsidR="00FB0B3E" w:rsidRPr="00FB0B3E" w:rsidRDefault="00FB0B3E" w:rsidP="00FB0B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Perjuicios principales de la biotecnología:</w:t>
      </w:r>
    </w:p>
    <w:p w14:paraId="50C56976" w14:textId="6F4DAAE2" w:rsidR="00FB0B3E" w:rsidRDefault="00FB0B3E" w:rsidP="00FB0B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Riesgos para la biodiversidad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>: El uso de cultivos genéticamente modificados puede afectar negativamente a la biodiversidad local y tener efectos imprevistos en los ecosistemas.</w:t>
      </w:r>
    </w:p>
    <w:p w14:paraId="11A18136" w14:textId="77777777" w:rsidR="00527C1A" w:rsidRPr="00FB0B3E" w:rsidRDefault="00527C1A" w:rsidP="00527C1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5D9E1B1" w14:textId="52FE5533" w:rsidR="005C57F3" w:rsidRPr="0095595F" w:rsidRDefault="00FB0B3E" w:rsidP="00F30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FB0B3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Problemas éticos</w:t>
      </w:r>
      <w:r w:rsidRPr="00FB0B3E">
        <w:rPr>
          <w:rFonts w:ascii="Arial" w:eastAsia="Times New Roman" w:hAnsi="Arial" w:cs="Arial"/>
          <w:sz w:val="24"/>
          <w:szCs w:val="24"/>
          <w:lang w:eastAsia="es-CO"/>
        </w:rPr>
        <w:t>: La manipulación genética, especialmente en humanos (como la edición de genes), plantea cuestiones éticas sobre hasta qué punto deberíamos intervenir en la naturaleza y en la genética de los seres vivos.</w:t>
      </w:r>
      <w:bookmarkStart w:id="0" w:name="_GoBack"/>
      <w:bookmarkEnd w:id="0"/>
    </w:p>
    <w:sectPr w:rsidR="005C57F3" w:rsidRPr="00955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A981D" w14:textId="77777777" w:rsidR="005C57F3" w:rsidRDefault="005C57F3" w:rsidP="005C57F3">
      <w:pPr>
        <w:spacing w:after="0" w:line="240" w:lineRule="auto"/>
      </w:pPr>
      <w:r>
        <w:separator/>
      </w:r>
    </w:p>
  </w:endnote>
  <w:endnote w:type="continuationSeparator" w:id="0">
    <w:p w14:paraId="0616FDB1" w14:textId="77777777" w:rsidR="005C57F3" w:rsidRDefault="005C57F3" w:rsidP="005C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CA49C" w14:textId="77777777" w:rsidR="005C57F3" w:rsidRDefault="005C57F3" w:rsidP="005C57F3">
      <w:pPr>
        <w:spacing w:after="0" w:line="240" w:lineRule="auto"/>
      </w:pPr>
      <w:r>
        <w:separator/>
      </w:r>
    </w:p>
  </w:footnote>
  <w:footnote w:type="continuationSeparator" w:id="0">
    <w:p w14:paraId="7F91DF62" w14:textId="77777777" w:rsidR="005C57F3" w:rsidRDefault="005C57F3" w:rsidP="005C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67E2"/>
    <w:multiLevelType w:val="multilevel"/>
    <w:tmpl w:val="0C92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359E4"/>
    <w:multiLevelType w:val="multilevel"/>
    <w:tmpl w:val="9BC0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16D83"/>
    <w:multiLevelType w:val="multilevel"/>
    <w:tmpl w:val="F2F8A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24B71"/>
    <w:multiLevelType w:val="multilevel"/>
    <w:tmpl w:val="05DAC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A390E"/>
    <w:multiLevelType w:val="multilevel"/>
    <w:tmpl w:val="3460B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BB"/>
    <w:rsid w:val="00527C1A"/>
    <w:rsid w:val="005C57F3"/>
    <w:rsid w:val="00612BBB"/>
    <w:rsid w:val="00716E26"/>
    <w:rsid w:val="007619D5"/>
    <w:rsid w:val="00857F4F"/>
    <w:rsid w:val="008C6F09"/>
    <w:rsid w:val="0095595F"/>
    <w:rsid w:val="00B83170"/>
    <w:rsid w:val="00C4260E"/>
    <w:rsid w:val="00CD2948"/>
    <w:rsid w:val="00CE7481"/>
    <w:rsid w:val="00E12E1E"/>
    <w:rsid w:val="00E338A3"/>
    <w:rsid w:val="00EF320F"/>
    <w:rsid w:val="00F30F5D"/>
    <w:rsid w:val="00F642C4"/>
    <w:rsid w:val="00F7500C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E3A4"/>
  <w15:chartTrackingRefBased/>
  <w15:docId w15:val="{2602F0DE-2658-459E-B5C7-B665DDA8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E7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0B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0B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E748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E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E748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C5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7F3"/>
  </w:style>
  <w:style w:type="paragraph" w:styleId="Piedepgina">
    <w:name w:val="footer"/>
    <w:basedOn w:val="Normal"/>
    <w:link w:val="PiedepginaCar"/>
    <w:uiPriority w:val="99"/>
    <w:unhideWhenUsed/>
    <w:rsid w:val="005C5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7F3"/>
  </w:style>
  <w:style w:type="character" w:customStyle="1" w:styleId="Ttulo5Car">
    <w:name w:val="Título 5 Car"/>
    <w:basedOn w:val="Fuentedeprrafopredeter"/>
    <w:link w:val="Ttulo5"/>
    <w:uiPriority w:val="9"/>
    <w:semiHidden/>
    <w:rsid w:val="00FB0B3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0B3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1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4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0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Usuario</cp:lastModifiedBy>
  <cp:revision>13</cp:revision>
  <dcterms:created xsi:type="dcterms:W3CDTF">2025-02-20T18:20:00Z</dcterms:created>
  <dcterms:modified xsi:type="dcterms:W3CDTF">2025-02-23T19:13:00Z</dcterms:modified>
</cp:coreProperties>
</file>